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7731B" w14:textId="1077DE2E" w:rsidR="00C76B89" w:rsidRDefault="00C76B89" w:rsidP="00C76B89">
      <w:pPr>
        <w:widowControl w:val="0"/>
        <w:suppressAutoHyphens/>
        <w:adjustRightInd w:val="0"/>
        <w:spacing w:after="0" w:line="276" w:lineRule="auto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76B89">
        <w:rPr>
          <w:rFonts w:ascii="Calibri" w:eastAsia="Calibri" w:hAnsi="Calibri" w:cs="Times New Roman"/>
          <w:noProof/>
          <w:color w:val="FF0000"/>
          <w:kern w:val="0"/>
          <w:sz w:val="20"/>
          <w:szCs w:val="20"/>
          <w14:ligatures w14:val="none"/>
        </w:rPr>
        <w:drawing>
          <wp:anchor distT="0" distB="0" distL="114300" distR="114300" simplePos="0" relativeHeight="251658240" behindDoc="1" locked="0" layoutInCell="1" allowOverlap="1" wp14:anchorId="6193387E" wp14:editId="2DD2A7ED">
            <wp:simplePos x="0" y="0"/>
            <wp:positionH relativeFrom="column">
              <wp:posOffset>40005</wp:posOffset>
            </wp:positionH>
            <wp:positionV relativeFrom="paragraph">
              <wp:posOffset>0</wp:posOffset>
            </wp:positionV>
            <wp:extent cx="5760720" cy="814070"/>
            <wp:effectExtent l="0" t="0" r="0" b="5080"/>
            <wp:wrapTight wrapText="bothSides">
              <wp:wrapPolygon edited="0">
                <wp:start x="0" y="0"/>
                <wp:lineTo x="0" y="21229"/>
                <wp:lineTo x="21500" y="21229"/>
                <wp:lineTo x="21500" y="0"/>
                <wp:lineTo x="0" y="0"/>
              </wp:wrapPolygon>
            </wp:wrapTight>
            <wp:docPr id="2165535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7132F6" w14:textId="69AF10E1" w:rsidR="00BC3117" w:rsidRPr="00BC3117" w:rsidRDefault="00BC3117" w:rsidP="00BC3117">
      <w:pPr>
        <w:widowControl w:val="0"/>
        <w:suppressAutoHyphens/>
        <w:adjustRightInd w:val="0"/>
        <w:spacing w:after="0" w:line="276" w:lineRule="auto"/>
        <w:jc w:val="right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C3117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2</w:t>
      </w:r>
      <w:r w:rsidRPr="00BC3117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do </w:t>
      </w:r>
      <w:r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Umowy</w:t>
      </w:r>
    </w:p>
    <w:p w14:paraId="2CBCE6D4" w14:textId="77777777" w:rsidR="00BC3117" w:rsidRPr="00BC3117" w:rsidRDefault="00BC3117" w:rsidP="00BC3117">
      <w:pPr>
        <w:widowControl w:val="0"/>
        <w:suppressAutoHyphens/>
        <w:adjustRightInd w:val="0"/>
        <w:spacing w:after="0" w:line="276" w:lineRule="auto"/>
        <w:jc w:val="right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C3117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Znak sprawy: ZP.271.1.16.2025   </w:t>
      </w:r>
    </w:p>
    <w:p w14:paraId="1CC6A4C4" w14:textId="0584906A" w:rsidR="00BC3117" w:rsidRDefault="00BC3117" w:rsidP="00BC3117">
      <w:pPr>
        <w:widowControl w:val="0"/>
        <w:suppressAutoHyphens/>
        <w:adjustRightInd w:val="0"/>
        <w:spacing w:after="0" w:line="276" w:lineRule="auto"/>
        <w:jc w:val="right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C3117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Numer ogłoszenia w BZP:</w:t>
      </w:r>
      <w:r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0245BA" w:rsidRPr="000245BA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2025/BZP 00312772/01</w:t>
      </w:r>
    </w:p>
    <w:p w14:paraId="588BF387" w14:textId="77777777" w:rsidR="00BC3117" w:rsidRDefault="00BC3117" w:rsidP="00C76B89">
      <w:pPr>
        <w:widowControl w:val="0"/>
        <w:suppressAutoHyphens/>
        <w:adjustRightInd w:val="0"/>
        <w:spacing w:after="0" w:line="276" w:lineRule="auto"/>
        <w:jc w:val="center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242C4535" w14:textId="6B4BDDE1" w:rsidR="002C615D" w:rsidRPr="002C615D" w:rsidRDefault="002C615D" w:rsidP="002C615D">
      <w:pPr>
        <w:widowControl w:val="0"/>
        <w:suppressAutoHyphens/>
        <w:adjustRightInd w:val="0"/>
        <w:spacing w:after="0" w:line="276" w:lineRule="auto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 ze zm.) – dalej zwanego RODO informuję, że:</w:t>
      </w:r>
    </w:p>
    <w:p w14:paraId="5167C131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="426" w:hanging="426"/>
        <w:contextualSpacing/>
        <w:jc w:val="both"/>
        <w:rPr>
          <w:rFonts w:ascii="Cambria" w:eastAsia="Calibri" w:hAnsi="Cambria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Administratorem Państwa danych jest </w:t>
      </w:r>
      <w:r w:rsidRPr="002C615D">
        <w:rPr>
          <w:rFonts w:ascii="Cambria" w:eastAsia="Calibri" w:hAnsi="Cambria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Gmina Wierzbica</w:t>
      </w:r>
      <w:r w:rsidRPr="002C615D">
        <w:rPr>
          <w:rFonts w:ascii="Cambria" w:eastAsia="Calibri" w:hAnsi="Cambria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2C615D">
        <w:rPr>
          <w:rFonts w:ascii="Cambria" w:eastAsia="Calibri" w:hAnsi="Cambria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reprezentowana przez Wójta (Wierzbica-Osiedle, ul. Włodawska 1, 22-150 Wierzbica, e-mail: </w:t>
      </w:r>
      <w:hyperlink r:id="rId8" w:history="1">
        <w:r w:rsidRPr="002C615D">
          <w:rPr>
            <w:rFonts w:ascii="Cambria" w:eastAsia="Calibri" w:hAnsi="Cambria" w:cs="Times New Roman"/>
            <w:bCs/>
            <w:color w:val="000000"/>
            <w:kern w:val="0"/>
            <w:sz w:val="24"/>
            <w:szCs w:val="24"/>
            <w:u w:val="single"/>
            <w:lang w:eastAsia="pl-PL"/>
            <w14:ligatures w14:val="none"/>
          </w:rPr>
          <w:t>ugwierzbica@ugwierzbica.pl</w:t>
        </w:r>
      </w:hyperlink>
      <w:r w:rsidRPr="002C615D">
        <w:rPr>
          <w:rFonts w:ascii="Cambria" w:eastAsia="Calibri" w:hAnsi="Cambria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, tel. 82-569-32-32)</w:t>
      </w:r>
    </w:p>
    <w:p w14:paraId="146B64D2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Chars="1" w:left="424" w:hangingChars="176" w:hanging="42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14:paraId="770794F7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Chars="1" w:left="424" w:hangingChars="176" w:hanging="42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eading=h.30j0zll"/>
      <w:bookmarkEnd w:id="0"/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Państwa dane osobowe będą przetwarzane w celu: </w:t>
      </w:r>
      <w:r w:rsidRPr="002C615D">
        <w:rPr>
          <w:rFonts w:ascii="Cambria" w:eastAsia="Calibri" w:hAnsi="Cambria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zawarcia umowy</w:t>
      </w: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(art. 6 ust. 1 lit. b RODO), jak również w celu realizacji praw oraz obowiązków wynikających z przepisów prawa (art. 6 ust. 1 lit. c RODO) - ustawy z dnia 23 kwietnia 1964 r. Kodeks cywilny.</w:t>
      </w:r>
    </w:p>
    <w:p w14:paraId="78EACF46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Chars="1" w:left="424" w:hangingChars="176" w:hanging="42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Państwa dane osobowe będą przechowywane przez okres niezbędny do realizacji celu przetwarzania, z uwzględnieniem okresów przechowywania określonych w przepisach archiwalnych bądź innych przepisach prawa, które regulują okresy przechowywania danych.</w:t>
      </w:r>
    </w:p>
    <w:p w14:paraId="631EA0E5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Chars="1" w:left="424" w:hangingChars="176" w:hanging="42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Państwa dane będą przetwarzane w zautomatyzowany sposób, lecz nie będą podlegać zautomatyzowanemu podejmowaniu decyzji, w tym profilowaniu. </w:t>
      </w:r>
    </w:p>
    <w:p w14:paraId="290F63C2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Chars="1" w:left="424" w:hangingChars="176" w:hanging="42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Państwa dane osobowych nie będą przekazywane poza Europejski Obszar Gospodarczy (obejmujący Unię Europejską, Norwegię, Liechtenstein i Islandię).</w:t>
      </w:r>
    </w:p>
    <w:p w14:paraId="4E72D8E6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Chars="1" w:left="424" w:hangingChars="176" w:hanging="42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W związku z przetwarzaniem Państwa danych osobowych, przysługują Państwu następujące prawa:</w:t>
      </w:r>
    </w:p>
    <w:p w14:paraId="26F7DE13" w14:textId="77777777" w:rsidR="002C615D" w:rsidRPr="002C615D" w:rsidRDefault="002C615D" w:rsidP="002C615D">
      <w:pPr>
        <w:widowControl w:val="0"/>
        <w:numPr>
          <w:ilvl w:val="0"/>
          <w:numId w:val="4"/>
        </w:numPr>
        <w:suppressAutoHyphens/>
        <w:adjustRightInd w:val="0"/>
        <w:spacing w:after="0" w:line="276" w:lineRule="auto"/>
        <w:ind w:leftChars="192" w:left="424" w:hangingChars="1" w:hanging="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prawo dostępu do swoich danych oraz otrzymania ich kopii;</w:t>
      </w:r>
    </w:p>
    <w:p w14:paraId="0E0F55AC" w14:textId="77777777" w:rsidR="002C615D" w:rsidRPr="002C615D" w:rsidRDefault="002C615D" w:rsidP="002C615D">
      <w:pPr>
        <w:widowControl w:val="0"/>
        <w:numPr>
          <w:ilvl w:val="0"/>
          <w:numId w:val="4"/>
        </w:numPr>
        <w:suppressAutoHyphens/>
        <w:adjustRightInd w:val="0"/>
        <w:spacing w:after="0" w:line="276" w:lineRule="auto"/>
        <w:ind w:leftChars="192" w:left="424" w:hangingChars="1" w:hanging="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prawo do sprostowania (poprawiania) swoich danych osobowych;</w:t>
      </w:r>
    </w:p>
    <w:p w14:paraId="7D5667FF" w14:textId="77777777" w:rsidR="002C615D" w:rsidRPr="002C615D" w:rsidRDefault="002C615D" w:rsidP="002C615D">
      <w:pPr>
        <w:widowControl w:val="0"/>
        <w:numPr>
          <w:ilvl w:val="0"/>
          <w:numId w:val="4"/>
        </w:numPr>
        <w:suppressAutoHyphens/>
        <w:adjustRightInd w:val="0"/>
        <w:spacing w:after="0" w:line="276" w:lineRule="auto"/>
        <w:ind w:leftChars="192" w:left="424" w:hangingChars="1" w:hanging="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prawo do ograniczenia przetwarzania danych osobowych;</w:t>
      </w:r>
    </w:p>
    <w:p w14:paraId="76E08A89" w14:textId="77777777" w:rsidR="002C615D" w:rsidRPr="002C615D" w:rsidRDefault="002C615D" w:rsidP="002C615D">
      <w:pPr>
        <w:widowControl w:val="0"/>
        <w:numPr>
          <w:ilvl w:val="0"/>
          <w:numId w:val="4"/>
        </w:numPr>
        <w:suppressAutoHyphens/>
        <w:adjustRightInd w:val="0"/>
        <w:spacing w:after="0" w:line="276" w:lineRule="auto"/>
        <w:ind w:leftChars="192" w:left="424" w:hangingChars="1" w:hanging="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prawo wniesienia skargi do Prezesa Urzędu Ochrony Danych Osobowych w sytuacji, gdy uzna Pani/Pan, że przetwarzanie danych osobowych narusza przepisy ogólnego rozporządzenia o ochronie danych osobowych (RODO);</w:t>
      </w:r>
    </w:p>
    <w:p w14:paraId="1F2F8F00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Chars="1" w:left="424" w:hangingChars="176" w:hanging="42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t>Podanie przez Państwa danych osobowych jest obowiązkowe. Nieprzekazanie danych skutkować będzie brakiem realizacji celów, o których mowa w punkcie 3.</w:t>
      </w:r>
    </w:p>
    <w:p w14:paraId="7E8DB5C2" w14:textId="77777777" w:rsidR="002C615D" w:rsidRPr="002C615D" w:rsidRDefault="002C615D" w:rsidP="002C615D">
      <w:pPr>
        <w:widowControl w:val="0"/>
        <w:numPr>
          <w:ilvl w:val="1"/>
          <w:numId w:val="3"/>
        </w:numPr>
        <w:suppressAutoHyphens/>
        <w:adjustRightInd w:val="0"/>
        <w:spacing w:after="0" w:line="276" w:lineRule="auto"/>
        <w:ind w:leftChars="1" w:left="424" w:hangingChars="176" w:hanging="422"/>
        <w:jc w:val="both"/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C615D">
        <w:rPr>
          <w:rFonts w:ascii="Cambria" w:eastAsia="Calibri" w:hAnsi="Cambria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Pani/Pana dane mogą zostać przekazane następującym kategoriom odbiorców: podmiotom przetwarzającym – osobom fizycznym lub prawnym, organom publicznym, jednostkom lub innym podmiotom, które przetwarzają dane osobowe w imieniu Administratora – w szczególności dostawcom usług teleinformatycznych, podmiotom zapewniającym ochronę danych osobowych i bezpieczeństwo IT; podmiotom lub organom którym Administrator jest ustawowo obowiązany przekazywać dane lub uprawnionym do ich otrzymania na podstawie przepisów prawa; operatorom pocztowym.</w:t>
      </w:r>
    </w:p>
    <w:p w14:paraId="168D95A9" w14:textId="77777777" w:rsid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</w:p>
    <w:p w14:paraId="07D05C5D" w14:textId="45590CA7" w:rsidR="00954ECB" w:rsidRDefault="00954ECB" w:rsidP="00BC3117">
      <w:pPr>
        <w:shd w:val="clear" w:color="auto" w:fill="FFFFFF" w:themeFill="background1"/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BC3117">
        <w:rPr>
          <w:rFonts w:ascii="Cambria" w:eastAsia="Times New Roman" w:hAnsi="Cambria" w:cs="Calibri"/>
          <w:kern w:val="0"/>
          <w:lang w:eastAsia="zh-CN"/>
          <w14:ligatures w14:val="none"/>
        </w:rPr>
        <w:t>KLAUZULA FENX</w:t>
      </w:r>
    </w:p>
    <w:p w14:paraId="027D2EE3" w14:textId="77777777" w:rsid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</w:p>
    <w:p w14:paraId="5B4EA716" w14:textId="26C60A80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W celu wykonania obowiązku nałożonego art. 13 i 14 RODO</w:t>
      </w:r>
      <w:r w:rsidRPr="00954ECB">
        <w:rPr>
          <w:rFonts w:ascii="Cambria" w:eastAsia="Times New Roman" w:hAnsi="Cambria" w:cs="Calibri"/>
          <w:kern w:val="0"/>
          <w:vertAlign w:val="superscript"/>
          <w:lang w:eastAsia="zh-CN"/>
          <w14:ligatures w14:val="none"/>
        </w:rPr>
        <w:footnoteReference w:id="1"/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, w związku z art. 88 ustawy wdrożeniowej</w:t>
      </w:r>
      <w:r w:rsidRPr="00954ECB">
        <w:rPr>
          <w:rFonts w:ascii="Cambria" w:eastAsia="Times New Roman" w:hAnsi="Cambria" w:cs="Calibri"/>
          <w:kern w:val="0"/>
          <w:vertAlign w:val="superscript"/>
          <w:lang w:eastAsia="zh-CN"/>
          <w14:ligatures w14:val="none"/>
        </w:rPr>
        <w:footnoteReference w:id="2"/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,informujemy o zasadach przetwarzania Państwa danych osobowych: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</w: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 xml:space="preserve">I. Administrator danych </w:t>
      </w:r>
    </w:p>
    <w:p w14:paraId="736CCC2F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Odrębnymi administratorami danych osobowych są:</w:t>
      </w:r>
    </w:p>
    <w:p w14:paraId="2FE21512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1. Ministerstwo Funduszy i Polityki Regionalnej, Departament Programów Infrastrukturalnych, w zakresie w jakim pełni funkcję Instytucji Zarządzającej (IZ) programem Fundusze Europejskie na Infrastrukturę, Klimat, Środowisko 2021-2027 (FEnIKS 2021-2027)</w:t>
      </w:r>
      <w:r w:rsidRPr="00954ECB">
        <w:rPr>
          <w:rFonts w:ascii="Cambria" w:eastAsia="Times New Roman" w:hAnsi="Cambria" w:cs="Calibri"/>
          <w:kern w:val="0"/>
          <w:vertAlign w:val="superscript"/>
          <w:lang w:eastAsia="zh-CN"/>
          <w14:ligatures w14:val="none"/>
        </w:rPr>
        <w:footnoteReference w:id="3"/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, z siedzibą przy ul. Wspólnej 2/4, 00-926 Warszawa;</w:t>
      </w:r>
    </w:p>
    <w:p w14:paraId="0F4F1FE5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 xml:space="preserve">2. Narodowy Fundusz Ochrony Środowiska i Gospodarki Wodnej w zakresie w jakim pełni funkcję Instytucji Pośredniczącej (IP) / Instytucji wdrażającej (IW) FEnIKS 2021-2027 w ramach priorytetów/działań </w:t>
      </w:r>
      <w:r w:rsidRPr="00954ECB">
        <w:rPr>
          <w:rFonts w:ascii="Cambria" w:eastAsia="Times New Roman" w:hAnsi="Cambria" w:cs="Calibri"/>
          <w:b/>
          <w:bCs/>
          <w:kern w:val="0"/>
          <w:sz w:val="24"/>
          <w:szCs w:val="24"/>
          <w:lang w:eastAsia="zh-CN"/>
          <w14:ligatures w14:val="none"/>
        </w:rPr>
        <w:t>FENX.01.04 Gospodarka odpadami oraz gospodarka o obiegu zamkniętym programu Fundusze Europejskie na Infrastrukturę, Klimat, Środowisko 2021-2027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, z siedzibą w Warszawie, 02-673 Warszawa, ul. Konstruktorska 3a.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3. Beneficjent – Gmina Wierzbica, z siedzibą: 22-150 Wierzbica-Osiedle, ul. Włodawska 1.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</w: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 xml:space="preserve">II. Cel przetwarzania danych </w:t>
      </w:r>
    </w:p>
    <w:p w14:paraId="69874B30" w14:textId="698173F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Dane osobowe będziemy przetwarzać w związku z realizacją FEnIKS 2021-2027, w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 xml:space="preserve">szczególności w celach związanych z realizacją projektu pn. </w:t>
      </w:r>
      <w:r w:rsidRPr="00954ECB">
        <w:rPr>
          <w:rFonts w:ascii="Cambria" w:eastAsia="Times New Roman" w:hAnsi="Cambria" w:cs="Calibri"/>
          <w:b/>
          <w:bCs/>
          <w:i/>
          <w:iCs/>
          <w:kern w:val="0"/>
          <w:sz w:val="24"/>
          <w:szCs w:val="24"/>
          <w:lang w:eastAsia="zh-CN"/>
          <w14:ligatures w14:val="none"/>
        </w:rPr>
        <w:t>„Budowa Punktu Selektywnego Zbierania Odpadów Komunalnych wraz z infrastrukturą towarzyszącą w Gminie Wierzbica”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 xml:space="preserve">, w tym </w:t>
      </w:r>
      <w:r w:rsidRPr="00954ECB">
        <w:rPr>
          <w:rFonts w:ascii="Cambria" w:eastAsia="Times New Roman" w:hAnsi="Cambria" w:cs="Arial"/>
          <w:color w:val="000000"/>
          <w:kern w:val="0"/>
          <w:lang w:eastAsia="zh-CN"/>
          <w14:ligatures w14:val="none"/>
        </w:rPr>
        <w:t>w celu związanym z realizacją zadania pn.:</w:t>
      </w:r>
      <w:r>
        <w:rPr>
          <w:rFonts w:ascii="Cambria" w:eastAsia="Times New Roman" w:hAnsi="Cambria" w:cs="Arial"/>
          <w:color w:val="000000"/>
          <w:kern w:val="0"/>
          <w:lang w:eastAsia="zh-CN"/>
          <w14:ligatures w14:val="none"/>
        </w:rPr>
        <w:t xml:space="preserve"> </w:t>
      </w:r>
      <w:r w:rsidR="00BC3117" w:rsidRPr="00BC3117">
        <w:rPr>
          <w:rFonts w:ascii="Cambria" w:eastAsia="Times New Roman" w:hAnsi="Cambria" w:cs="Arial"/>
          <w:b/>
          <w:bCs/>
          <w:color w:val="000000"/>
          <w:kern w:val="0"/>
          <w:lang w:eastAsia="zh-CN"/>
          <w14:ligatures w14:val="none"/>
        </w:rPr>
        <w:t>Budowa punktu selektywnego zbierania odpadów komunalnych wraz z infrastrukturą towarzyszącą w gminie Wierzbica oraz dostawę wyposażenia, w ramach zadania pn. „Budowa Punktu Selektywnego Zbierania Odpadów Komunalnych wraz z infrastrukturą towarzyszącą w Gminie Wierzbica</w:t>
      </w:r>
      <w:r w:rsidRPr="00954ECB">
        <w:rPr>
          <w:rFonts w:ascii="Cambria" w:eastAsia="Times New Roman" w:hAnsi="Cambria" w:cs="Calibri"/>
          <w:b/>
          <w:bCs/>
          <w:i/>
          <w:iCs/>
          <w:kern w:val="0"/>
          <w:lang w:eastAsia="zh-CN"/>
          <w14:ligatures w14:val="none"/>
        </w:rPr>
        <w:t>;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Podanie danych jest dobrowolne, ale konieczne do realizacji ww. celu. Odmowa ich podania jest równoznaczna z brakiem możliwości podjęcia stosownych działań.</w:t>
      </w:r>
    </w:p>
    <w:p w14:paraId="065C56B8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III. Podstawa przetwarzania</w:t>
      </w:r>
    </w:p>
    <w:p w14:paraId="1F778200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Będziemy przetwarzać dane osobowe w związku z tym, że:</w:t>
      </w:r>
    </w:p>
    <w:p w14:paraId="46C2F378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lastRenderedPageBreak/>
        <w:t xml:space="preserve">1. Zobowiązuje nas do tego </w:t>
      </w: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 xml:space="preserve">prawo 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 xml:space="preserve">(art. 6 ust. 1 lit. c RODO), wykonujemy zadania 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w interesie publicznym, a wszystkie te zobowiązania wynikają z poniższych przepisów prawa:</w:t>
      </w:r>
    </w:p>
    <w:p w14:paraId="400328A5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- rozporządzenie Parlamentu Europejskiego i Rady (UE) nr 2021/1060 z 24 czerwca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2021 r. ustanawiającego wspólne przepisy dotyczące Europejskiego Funduszu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543B2AEA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- rozporządzenie Parlamentu Europejskiego i Rady (UE) nr 2021/1058 z 24 czerwca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2021 r. w sprawie Europejskiego Funduszu Rozwoju Regionalnego i Funduszu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Spójności,</w:t>
      </w:r>
    </w:p>
    <w:p w14:paraId="7CEA3F33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-  rozporządzenie Parlamentu Europejskiego i Rady (UE, Euratom) 2018/1046 z 18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lipca 2018 r. w sprawie zasad finansowych mających zastosowanie do budżetu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ogólnego Unii, zmieniające rozporządzenia (UE) nr 1296/2013, (UE) nr 1301/2013,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(UE) nr 1303/2013, (UE) nr 1304/2013, (UE) nr 1309/2013, (UE) nr 1316/2013, (UE)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nr 223/2014 i (UE) nr 283/2014 oraz decyzję nr 541/2014/UE, a także uchylające rozporządzenie (UE, Euratom) nr 966/2012,</w:t>
      </w:r>
    </w:p>
    <w:p w14:paraId="418792D2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- ustawa z 28 kwietnia 2022 r. o zasadach realizacji zadań finansowanych ze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środków europejskich w perspektywie finansowej 2021-2027,</w:t>
      </w:r>
    </w:p>
    <w:p w14:paraId="09184F8B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- ustawa z 14 czerwca 1960 r. – Kodeks postępowania administracyjnego,</w:t>
      </w:r>
    </w:p>
    <w:p w14:paraId="04B04564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- ustawa z 27 sierpnia 2009 r. o finansach publicznych.</w:t>
      </w:r>
    </w:p>
    <w:p w14:paraId="7962C226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 xml:space="preserve">2. Przygotowujemy i realizujemy </w:t>
      </w: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umowy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, których stroną są osoby, których dane dotyczą,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a przetwarzanie danych osobowych jest niezbędne do ich zawarcia i wykonania (art. 6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lit 1 ust. b RODO).</w:t>
      </w:r>
    </w:p>
    <w:p w14:paraId="5CBF2E2E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IV. Rodzaje przetwarzanych danych</w:t>
      </w:r>
    </w:p>
    <w:p w14:paraId="2D5B76A6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Możemy przetwarzać następujące rodzaje danych:</w:t>
      </w:r>
    </w:p>
    <w:p w14:paraId="28E39346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1. dane identyfikacyjne, wskazane w art. 87 ust. 2 pkt 1 ustawy wdrożeniowej, w tym: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imię, nazwisko, adres, adres poczty elektronicznej, numer telefonu, numer faksu,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PESEL, REGON, wykształcenie, identyfikatory internetowe,</w:t>
      </w:r>
    </w:p>
    <w:p w14:paraId="3D95BD85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2. dane związane z zakresem uczestnictwa osób fizycznych w projekcie, wskazane w art.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87 ust. 2 pkt 2 ustawy wdrożeniowej, w tym: wynagrodzenie, formę i okres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zaangażowania w projekcie,</w:t>
      </w:r>
    </w:p>
    <w:p w14:paraId="34947008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3. dane osób fizycznych widniejące na dokumentach potwierdzających kwalifikowalność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wydatków, wskazane w art. 87 ust. 2 pkt 3 ustawy wdrożeniowej, m.in. numer rachunku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bankowego, numer uprawnień budowlanych, numer księgi wieczystej,</w:t>
      </w:r>
    </w:p>
    <w:p w14:paraId="3D9ABF25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4. dane dotyczące wizerunku i głosu osób uczestniczących w realizacji FEnIKS 2021-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2027 lub biorących udział w wydarzeniach z nim związanych.</w:t>
      </w:r>
    </w:p>
    <w:p w14:paraId="74A3B8EB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Dane pozyskujemy bezpośrednio od osób, których one dotyczą, albo od instytucji i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podmiotów zaangażowanych w realizację FEnIKS 2021-2027, w tym w szczególności od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wnioskodawców, beneficjentów, partnerów, wykonawców.</w:t>
      </w:r>
    </w:p>
    <w:p w14:paraId="47F9FE57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V. Odbiorcy danych osobowych</w:t>
      </w:r>
    </w:p>
    <w:p w14:paraId="5C9F29E5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Ponadto dane osobowe mogą być powierzane lub udostępniane:</w:t>
      </w:r>
    </w:p>
    <w:p w14:paraId="61170B4F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1. innym podmiotom, w tym ekspertom o których mowa w art. 80 ustawy wdrożeniowej,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którym zleciliśmy wykonywanie zadań w FEnIKS 2021-2027,</w:t>
      </w:r>
    </w:p>
    <w:p w14:paraId="4C19BCBA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2. Instytucji Audytowej, o której mowa w art. 71 rozporządzenia 2021/1060 z 24 czerwca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2021 r. którą w przypadku FEnIKS 2021-2027 jest Szef Krajowej Administracji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lastRenderedPageBreak/>
        <w:t>Skarbowej</w:t>
      </w:r>
      <w:r w:rsidRPr="00954ECB">
        <w:rPr>
          <w:rFonts w:ascii="Cambria" w:eastAsia="Times New Roman" w:hAnsi="Cambria" w:cs="Calibri"/>
          <w:kern w:val="0"/>
          <w:vertAlign w:val="superscript"/>
          <w:lang w:eastAsia="zh-CN"/>
          <w14:ligatures w14:val="none"/>
        </w:rPr>
        <w:footnoteReference w:id="4"/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,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3. instytucjom Unii Europejskiej (UE) lub podmiotom, którym UE powierzyła zadania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dotyczące wdrażania FEnIKS 2021-2027;</w:t>
      </w:r>
    </w:p>
    <w:p w14:paraId="1269FC0C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4. podmiotom, które wykonują dla nas usługi związane z obsługą i rozwojem systemów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teleinformatycznych, a także zapewnieniem łączności, np. dostawcom rozwiązań IT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i operatorom telekomunikacyjnym</w:t>
      </w:r>
    </w:p>
    <w:p w14:paraId="06F70EFC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VI. Okres przechowywania danych</w:t>
      </w:r>
    </w:p>
    <w:p w14:paraId="4F069CFB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Będziemy przechowywać dane osobowe zgodnie z przepisami o narodowym zasobie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 xml:space="preserve">archiwalnym i archiwach, przez okres realizacji umowy o dofinansowanie, w tym co najmniej przez okres 5 lat od 31 grudnia roku, w którym IP/IW dokona ostatniej płatności na rzecz Beneficjenta z zastrzeżeniem postanowień umowy o dofinansowanie, które mogą przewidywać dłuższy termin przeprowadzania kontroli, a ponadto przepisów dotyczących pomocy publicznej i pomocy </w:t>
      </w:r>
      <w:r w:rsidRPr="00954ECB">
        <w:rPr>
          <w:rFonts w:ascii="Cambria" w:eastAsia="Times New Roman" w:hAnsi="Cambria" w:cs="Calibri"/>
          <w:i/>
          <w:iCs/>
          <w:kern w:val="0"/>
          <w:lang w:eastAsia="zh-CN"/>
          <w14:ligatures w14:val="none"/>
        </w:rPr>
        <w:t xml:space="preserve">de minimis 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oraz przepisów dotyczących podatku od towarów i usług.</w:t>
      </w:r>
    </w:p>
    <w:p w14:paraId="4BC1354E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VII. Prawa osób, których dane dotyczą</w:t>
      </w:r>
    </w:p>
    <w:p w14:paraId="4E26CF4C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Osobom, których dane przetwarzamy przysługują następujące prawa:</w:t>
      </w:r>
    </w:p>
    <w:p w14:paraId="41EB67E8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1. prawo dostępu do swoich danych oraz otrzymania ich kopii (art. 15 RODO),</w:t>
      </w:r>
    </w:p>
    <w:p w14:paraId="7EFE0C30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2. prawo do sprostowania swoich danych (art. 16 RODO),</w:t>
      </w:r>
    </w:p>
    <w:p w14:paraId="732696A1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3. prawo do żądania od administratora ograniczenia przetwarzania swoich danych (art.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 xml:space="preserve">18 RODO), </w:t>
      </w:r>
    </w:p>
    <w:p w14:paraId="2A6D8ECF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4. prawo wniesienia sprzeciwu wobec przetwarzania swoich danych (art. 21 RODO) -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jeśli przetwarzanie odbywa się w celu wykonywania zadania realizowanego w interesie publicznym lub w ramach sprawowania władzy publicznej, powierzonej administratorowi (tj. w celu, o którym mowa w art. 6 ust. 1 lit. e),</w:t>
      </w:r>
    </w:p>
    <w:p w14:paraId="480C5977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5. prawo wniesienia skargi (art. 77 RODO) do organu nadzorczego tj. Prezesa Urzędu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Ochrony Danych Osobowych (na adres: ul. Stawki 2, 00-193 Warszawa) – w przypadku uznania, iż przetwarzanie jej danych osobowych narusza przepisy RODO lub inne przepisy prawa regulujące kwestię ochrony danych osobowych.</w:t>
      </w:r>
    </w:p>
    <w:p w14:paraId="1CD101E6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VIII. Zautomatyzowane podejmowanie decyzji</w:t>
      </w:r>
    </w:p>
    <w:p w14:paraId="19429BF7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Dane osobowe nie będą podlegały zautomatyzowanemu podejmowaniu decyzji, w tym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profilowaniu.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</w: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IX. Przekazywanie danych do państwa trzeciego</w:t>
      </w:r>
    </w:p>
    <w:p w14:paraId="2B660A2E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>Nie zamierzamy przekazywać danych osobowych do państwa trzeciego lub organizacji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br/>
        <w:t>międzynarodowej innej niż Unia Europejska.</w:t>
      </w:r>
    </w:p>
    <w:p w14:paraId="04A14A13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X. Kontakt z administratorem danych i Inspektorem Ochrony Danych</w:t>
      </w:r>
    </w:p>
    <w:p w14:paraId="3AA379B1" w14:textId="77777777" w:rsidR="00954ECB" w:rsidRPr="00954ECB" w:rsidRDefault="00954ECB" w:rsidP="00954ECB">
      <w:pPr>
        <w:suppressAutoHyphens/>
        <w:spacing w:after="0" w:line="276" w:lineRule="auto"/>
        <w:jc w:val="both"/>
        <w:rPr>
          <w:rFonts w:ascii="Cambria" w:eastAsia="Times New Roman" w:hAnsi="Cambria" w:cs="Calibri"/>
          <w:kern w:val="0"/>
          <w:lang w:eastAsia="zh-CN"/>
          <w14:ligatures w14:val="none"/>
        </w:rPr>
      </w:pPr>
      <w:r w:rsidRPr="00954ECB">
        <w:rPr>
          <w:rFonts w:ascii="Cambria" w:eastAsia="Times New Roman" w:hAnsi="Cambria" w:cs="Calibri"/>
          <w:b/>
          <w:bCs/>
          <w:kern w:val="0"/>
          <w:lang w:eastAsia="zh-CN"/>
          <w14:ligatures w14:val="none"/>
        </w:rPr>
        <w:t>XI. Pytania dotyczące przetwarzania przez nas danych osobowych można kierować do Inspektora Ochrony Danych (IOD) w następujący sposób: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 xml:space="preserve"> </w:t>
      </w:r>
      <w:r w:rsidRPr="00954ECB">
        <w:rPr>
          <w:rFonts w:ascii="Cambria" w:eastAsia="Times New Roman" w:hAnsi="Cambria" w:cs="Calibri"/>
          <w:color w:val="000000"/>
          <w:kern w:val="0"/>
          <w:lang w:eastAsia="zh-CN"/>
          <w14:ligatures w14:val="none"/>
        </w:rPr>
        <w:t>inspektor@cbi24.pl lub pisemnie na adres Administratora</w:t>
      </w:r>
      <w:r w:rsidRPr="00954ECB">
        <w:rPr>
          <w:rFonts w:ascii="Cambria" w:eastAsia="Times New Roman" w:hAnsi="Cambria" w:cs="Calibri"/>
          <w:kern w:val="0"/>
          <w:lang w:eastAsia="zh-CN"/>
          <w14:ligatures w14:val="none"/>
        </w:rPr>
        <w:t xml:space="preserve">: </w:t>
      </w:r>
      <w:r w:rsidRPr="00954ECB">
        <w:rPr>
          <w:rFonts w:ascii="Cambria" w:eastAsia="Times New Roman" w:hAnsi="Cambria" w:cs="Calibri"/>
          <w:b/>
          <w:bCs/>
          <w:color w:val="000000"/>
          <w:kern w:val="0"/>
          <w:lang w:eastAsia="zh-CN"/>
          <w14:ligatures w14:val="none"/>
        </w:rPr>
        <w:t>Urząd Gminy Wierzbica</w:t>
      </w:r>
      <w:r w:rsidRPr="00954ECB">
        <w:rPr>
          <w:rFonts w:ascii="Cambria" w:eastAsia="Times New Roman" w:hAnsi="Cambria" w:cs="Calibri"/>
          <w:color w:val="000000"/>
          <w:kern w:val="0"/>
          <w:lang w:eastAsia="zh-CN"/>
          <w14:ligatures w14:val="none"/>
        </w:rPr>
        <w:t xml:space="preserve"> reprezentowany przez Wójta (Wierzbica-Osiedle, ul. Włodawska 1, 22-150 Wierzbica, e-mail: </w:t>
      </w:r>
      <w:hyperlink r:id="rId9" w:history="1">
        <w:r w:rsidRPr="00954ECB">
          <w:rPr>
            <w:rFonts w:ascii="Cambria" w:eastAsia="Times New Roman" w:hAnsi="Cambria" w:cs="Calibri"/>
            <w:color w:val="0000FF"/>
            <w:kern w:val="0"/>
            <w:u w:val="single"/>
            <w:lang w:eastAsia="zh-CN"/>
            <w14:ligatures w14:val="none"/>
          </w:rPr>
          <w:t>ugwierzbica@ugwierzbica.pl</w:t>
        </w:r>
      </w:hyperlink>
      <w:r w:rsidRPr="00954ECB">
        <w:rPr>
          <w:rFonts w:ascii="Cambria" w:eastAsia="Times New Roman" w:hAnsi="Cambria" w:cs="Calibri"/>
          <w:color w:val="000000"/>
          <w:kern w:val="0"/>
          <w:lang w:eastAsia="zh-CN"/>
          <w14:ligatures w14:val="none"/>
        </w:rPr>
        <w:t>, tel. 82-569-32-32).</w:t>
      </w:r>
    </w:p>
    <w:p w14:paraId="00671AB8" w14:textId="77777777" w:rsidR="001B6450" w:rsidRDefault="001B6450"/>
    <w:p w14:paraId="0AAD14D2" w14:textId="77777777" w:rsidR="00460443" w:rsidRDefault="00460443"/>
    <w:p w14:paraId="1FFB2FF6" w14:textId="77777777" w:rsidR="00460443" w:rsidRDefault="00460443"/>
    <w:p w14:paraId="7908C9A7" w14:textId="77777777" w:rsidR="00460443" w:rsidRDefault="00460443"/>
    <w:p w14:paraId="3663DD83" w14:textId="124E3B0A" w:rsidR="00460443" w:rsidRPr="00460443" w:rsidRDefault="00460443" w:rsidP="00460443">
      <w:pPr>
        <w:jc w:val="both"/>
        <w:rPr>
          <w:rFonts w:ascii="Cambria" w:hAnsi="Cambria"/>
          <w:b/>
          <w:bCs/>
        </w:rPr>
      </w:pPr>
      <w:r w:rsidRPr="00460443">
        <w:rPr>
          <w:rFonts w:ascii="Cambria" w:hAnsi="Cambria"/>
          <w:b/>
          <w:bCs/>
        </w:rPr>
        <w:lastRenderedPageBreak/>
        <w:t xml:space="preserve">Ochrona danych osobowych </w:t>
      </w:r>
      <w:r>
        <w:rPr>
          <w:rFonts w:ascii="Cambria" w:hAnsi="Cambria"/>
          <w:b/>
          <w:bCs/>
        </w:rPr>
        <w:t>– wymagania i obowiązki Wykonawcy.</w:t>
      </w:r>
    </w:p>
    <w:p w14:paraId="3035ACAE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1.</w:t>
      </w:r>
      <w:r w:rsidRPr="00460443">
        <w:rPr>
          <w:rFonts w:ascii="Cambria" w:hAnsi="Cambria"/>
        </w:rPr>
        <w:tab/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162E4AA2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2.</w:t>
      </w:r>
      <w:r w:rsidRPr="00460443">
        <w:rPr>
          <w:rFonts w:ascii="Cambria" w:hAnsi="Cambria"/>
        </w:rPr>
        <w:tab/>
        <w:t>Zamawiający powierza Wykonawcy, w trybie art. 28 Rozporządzenia dane osobowe do przetwarzania, wyłącznie w celu wykonania przedmiotu niniejszej umowy.</w:t>
      </w:r>
    </w:p>
    <w:p w14:paraId="08F1DDE8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3.</w:t>
      </w:r>
      <w:r w:rsidRPr="00460443">
        <w:rPr>
          <w:rFonts w:ascii="Cambria" w:hAnsi="Cambria"/>
        </w:rPr>
        <w:tab/>
        <w:t>Wykonawca zobowiązuje się:</w:t>
      </w:r>
    </w:p>
    <w:p w14:paraId="41DAB179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1)</w:t>
      </w:r>
      <w:r w:rsidRPr="00460443">
        <w:rPr>
          <w:rFonts w:ascii="Cambria" w:hAnsi="Cambria"/>
        </w:rPr>
        <w:tab/>
        <w:t>przetwarzać powierzone mu dane osobowe zgodnie z niniejszą umową, Rozporządzeniem oraz z innymi przepisami prawa powszechnie obowiązującego, które chronią prawa osób, których dane dotyczą,</w:t>
      </w:r>
    </w:p>
    <w:p w14:paraId="7DD73E87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2)</w:t>
      </w:r>
      <w:r w:rsidRPr="00460443">
        <w:rPr>
          <w:rFonts w:ascii="Cambria" w:hAnsi="Cambria"/>
        </w:rPr>
        <w:tab/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4586BD80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3)</w:t>
      </w:r>
      <w:r w:rsidRPr="00460443">
        <w:rPr>
          <w:rFonts w:ascii="Cambria" w:hAnsi="Cambria"/>
        </w:rPr>
        <w:tab/>
        <w:t>dołożyć należytej staranności przy przetwarzaniu powierzonych danych osobowych,</w:t>
      </w:r>
    </w:p>
    <w:p w14:paraId="5D20A619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4)</w:t>
      </w:r>
      <w:r w:rsidRPr="00460443">
        <w:rPr>
          <w:rFonts w:ascii="Cambria" w:hAnsi="Cambria"/>
        </w:rPr>
        <w:tab/>
        <w:t>do nadania upoważnień do przetwarzania danych osobowych wszystkim osobom, które będą przetwarzały powierzone dane w celu realizacji niniejszej umowy,</w:t>
      </w:r>
    </w:p>
    <w:p w14:paraId="4890FBAD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5)</w:t>
      </w:r>
      <w:r w:rsidRPr="00460443">
        <w:rPr>
          <w:rFonts w:ascii="Cambria" w:hAnsi="Cambria"/>
        </w:rPr>
        <w:tab/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7D13F994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4.</w:t>
      </w:r>
      <w:r w:rsidRPr="00460443">
        <w:rPr>
          <w:rFonts w:ascii="Cambria" w:hAnsi="Cambria"/>
        </w:rPr>
        <w:tab/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025AABE3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5.</w:t>
      </w:r>
      <w:r w:rsidRPr="00460443">
        <w:rPr>
          <w:rFonts w:ascii="Cambria" w:hAnsi="Cambria"/>
        </w:rPr>
        <w:tab/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6B80E686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6.</w:t>
      </w:r>
      <w:r w:rsidRPr="00460443">
        <w:rPr>
          <w:rFonts w:ascii="Cambria" w:hAnsi="Cambria"/>
        </w:rPr>
        <w:tab/>
        <w:t>Wykonawca, po stwierdzeniu naruszenia ochrony danych osobowych bez zbędnej zwłoki zgłasza je administratorowi, nie później niż w ciągu 72 godzin od stwierdzenia naruszenia.</w:t>
      </w:r>
    </w:p>
    <w:p w14:paraId="4B189253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7.</w:t>
      </w:r>
      <w:r w:rsidRPr="00460443">
        <w:rPr>
          <w:rFonts w:ascii="Cambria" w:hAnsi="Cambria"/>
        </w:rPr>
        <w:tab/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08B25D70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8.</w:t>
      </w:r>
      <w:r w:rsidRPr="00460443">
        <w:rPr>
          <w:rFonts w:ascii="Cambria" w:hAnsi="Cambria"/>
        </w:rPr>
        <w:tab/>
        <w:t>Zamawiający realizować będzie prawo kontroli w godzinach pracy Wykonawcy informując o kontroli minimum 3 dni przed planowanym jej przeprowadzeniem.</w:t>
      </w:r>
    </w:p>
    <w:p w14:paraId="3DB738A7" w14:textId="77777777" w:rsidR="00460443" w:rsidRPr="00460443" w:rsidRDefault="00460443" w:rsidP="00460443">
      <w:pPr>
        <w:tabs>
          <w:tab w:val="left" w:pos="284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9.</w:t>
      </w:r>
      <w:r w:rsidRPr="00460443">
        <w:rPr>
          <w:rFonts w:ascii="Cambria" w:hAnsi="Cambria"/>
        </w:rPr>
        <w:tab/>
        <w:t xml:space="preserve">Wykonawca zobowiązuje się do usunięcia uchybień stwierdzonych podczas kontroli w terminie nie dłuższym niż 7 dni </w:t>
      </w:r>
    </w:p>
    <w:p w14:paraId="39052387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10.</w:t>
      </w:r>
      <w:r w:rsidRPr="00460443">
        <w:rPr>
          <w:rFonts w:ascii="Cambria" w:hAnsi="Cambria"/>
        </w:rPr>
        <w:tab/>
        <w:t>Wykonawca udostępnia Zamawiającemu wszelkie informacje niezbędne do wykazania spełnienia obowiązków określonych w art. 28 Rozporządzenia.</w:t>
      </w:r>
    </w:p>
    <w:p w14:paraId="1530C91D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lastRenderedPageBreak/>
        <w:t>11.</w:t>
      </w:r>
      <w:r w:rsidRPr="00460443">
        <w:rPr>
          <w:rFonts w:ascii="Cambria" w:hAnsi="Cambria"/>
        </w:rPr>
        <w:tab/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0BA01390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12.</w:t>
      </w:r>
      <w:r w:rsidRPr="00460443">
        <w:rPr>
          <w:rFonts w:ascii="Cambria" w:hAnsi="Cambria"/>
        </w:rPr>
        <w:tab/>
        <w:t xml:space="preserve">Podwykonawca, winien spełniać te same gwarancje i obowiązki jakie zostały nałożone na Wykonawcę. </w:t>
      </w:r>
    </w:p>
    <w:p w14:paraId="171B2D5E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13.</w:t>
      </w:r>
      <w:r w:rsidRPr="00460443">
        <w:rPr>
          <w:rFonts w:ascii="Cambria" w:hAnsi="Cambria"/>
        </w:rPr>
        <w:tab/>
        <w:t>Wykonawca ponosi pełną odpowiedzialność wobec Zamawiającego za działanie podwykonawcy w zakresie obowiązku ochrony danych.</w:t>
      </w:r>
    </w:p>
    <w:p w14:paraId="08A82F84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14.</w:t>
      </w:r>
      <w:r w:rsidRPr="00460443">
        <w:rPr>
          <w:rFonts w:ascii="Cambria" w:hAnsi="Cambria"/>
        </w:rPr>
        <w:tab/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37338F8E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15.</w:t>
      </w:r>
      <w:r w:rsidRPr="00460443">
        <w:rPr>
          <w:rFonts w:ascii="Cambria" w:hAnsi="Cambria"/>
        </w:rPr>
        <w:tab/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501701B1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16.</w:t>
      </w:r>
      <w:r w:rsidRPr="00460443">
        <w:rPr>
          <w:rFonts w:ascii="Cambria" w:hAnsi="Cambria"/>
        </w:rPr>
        <w:tab/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 obowiązujących przepisów prawa lub Umowy.</w:t>
      </w:r>
    </w:p>
    <w:p w14:paraId="1DA8CB9A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17.</w:t>
      </w:r>
      <w:r w:rsidRPr="00460443">
        <w:rPr>
          <w:rFonts w:ascii="Cambria" w:hAnsi="Cambria"/>
        </w:rPr>
        <w:tab/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6F97A6CA" w14:textId="77777777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18.</w:t>
      </w:r>
      <w:r w:rsidRPr="00460443">
        <w:rPr>
          <w:rFonts w:ascii="Cambria" w:hAnsi="Cambria"/>
        </w:rPr>
        <w:tab/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5136CDBD" w14:textId="27E6770A" w:rsidR="00460443" w:rsidRPr="00460443" w:rsidRDefault="00460443" w:rsidP="00460443">
      <w:pPr>
        <w:tabs>
          <w:tab w:val="left" w:pos="426"/>
        </w:tabs>
        <w:jc w:val="both"/>
        <w:rPr>
          <w:rFonts w:ascii="Cambria" w:hAnsi="Cambria"/>
        </w:rPr>
      </w:pPr>
      <w:r w:rsidRPr="00460443">
        <w:rPr>
          <w:rFonts w:ascii="Cambria" w:hAnsi="Cambria"/>
        </w:rPr>
        <w:t>19.</w:t>
      </w:r>
      <w:r w:rsidRPr="00460443">
        <w:rPr>
          <w:rFonts w:ascii="Cambria" w:hAnsi="Cambria"/>
        </w:rPr>
        <w:tab/>
        <w:t xml:space="preserve">W sprawach nieuregulowanych niniejszym paragrafem, zastosowanie będą miały przepisy Kodeksu cywilnego, rozporządzenia RODO, Ustawy o ochronie danych osobowych.  </w:t>
      </w:r>
    </w:p>
    <w:sectPr w:rsidR="00460443" w:rsidRPr="0046044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61751" w14:textId="77777777" w:rsidR="004570D9" w:rsidRDefault="004570D9" w:rsidP="00954ECB">
      <w:pPr>
        <w:spacing w:after="0" w:line="240" w:lineRule="auto"/>
      </w:pPr>
      <w:r>
        <w:separator/>
      </w:r>
    </w:p>
  </w:endnote>
  <w:endnote w:type="continuationSeparator" w:id="0">
    <w:p w14:paraId="3DCCF322" w14:textId="77777777" w:rsidR="004570D9" w:rsidRDefault="004570D9" w:rsidP="00954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505876"/>
      <w:docPartObj>
        <w:docPartGallery w:val="Page Numbers (Bottom of Page)"/>
        <w:docPartUnique/>
      </w:docPartObj>
    </w:sdtPr>
    <w:sdtEndPr/>
    <w:sdtContent>
      <w:p w14:paraId="50FF920E" w14:textId="783D9622" w:rsidR="00BC3117" w:rsidRDefault="00BC31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FC2C6" w14:textId="77777777" w:rsidR="00BC3117" w:rsidRDefault="00BC3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573F6" w14:textId="77777777" w:rsidR="004570D9" w:rsidRDefault="004570D9" w:rsidP="00954ECB">
      <w:pPr>
        <w:spacing w:after="0" w:line="240" w:lineRule="auto"/>
      </w:pPr>
      <w:r>
        <w:separator/>
      </w:r>
    </w:p>
  </w:footnote>
  <w:footnote w:type="continuationSeparator" w:id="0">
    <w:p w14:paraId="264233DD" w14:textId="77777777" w:rsidR="004570D9" w:rsidRDefault="004570D9" w:rsidP="00954ECB">
      <w:pPr>
        <w:spacing w:after="0" w:line="240" w:lineRule="auto"/>
      </w:pPr>
      <w:r>
        <w:continuationSeparator/>
      </w:r>
    </w:p>
  </w:footnote>
  <w:footnote w:id="1">
    <w:p w14:paraId="2C805D62" w14:textId="77777777" w:rsidR="00954ECB" w:rsidRDefault="00954ECB" w:rsidP="00954ECB">
      <w:pPr>
        <w:pStyle w:val="Tekstprzypisudolnego"/>
        <w:jc w:val="both"/>
      </w:pPr>
      <w:r w:rsidRPr="00954ECB">
        <w:rPr>
          <w:rStyle w:val="Odwoanieprzypisudolnego"/>
        </w:rPr>
        <w:footnoteRef/>
      </w:r>
      <w: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35),zwane dalej „RODO”.</w:t>
      </w:r>
    </w:p>
  </w:footnote>
  <w:footnote w:id="2">
    <w:p w14:paraId="538B4986" w14:textId="77777777" w:rsidR="00954ECB" w:rsidRDefault="00954ECB" w:rsidP="00954ECB">
      <w:pPr>
        <w:pStyle w:val="Tekstprzypisudolnego"/>
        <w:jc w:val="both"/>
      </w:pPr>
      <w:r w:rsidRPr="00954ECB">
        <w:rPr>
          <w:rStyle w:val="Odwoanieprzypisudolnego"/>
        </w:rPr>
        <w:footnoteRef/>
      </w:r>
      <w:r>
        <w:t xml:space="preserve"> Ustawa z 28 kwietnia 2022 r. o zasadach realizacji zadań finansowanych ze środków europejskich w perspektywie finansowej 2021-2027 (Dz. U. z 2022 r., poz. 1079), zwana dalej „ustawą wdrożeniową”</w:t>
      </w:r>
    </w:p>
  </w:footnote>
  <w:footnote w:id="3">
    <w:p w14:paraId="21907A1D" w14:textId="77777777" w:rsidR="00954ECB" w:rsidRDefault="00954ECB" w:rsidP="00954ECB">
      <w:pPr>
        <w:pStyle w:val="Tekstprzypisudolnego"/>
      </w:pPr>
      <w:r w:rsidRPr="00954ECB">
        <w:rPr>
          <w:rStyle w:val="Odwoanieprzypisudolnego"/>
        </w:rPr>
        <w:footnoteRef/>
      </w:r>
      <w:r>
        <w:t xml:space="preserve"> Na podstawie art. 8 ust. 1 pkt 1 ustawy wdrożeniowej.</w:t>
      </w:r>
    </w:p>
  </w:footnote>
  <w:footnote w:id="4">
    <w:p w14:paraId="3EA97B9C" w14:textId="77777777" w:rsidR="00954ECB" w:rsidRDefault="00954ECB" w:rsidP="00954ECB">
      <w:pPr>
        <w:pStyle w:val="Tekstprzypisudolnego"/>
      </w:pPr>
      <w:r w:rsidRPr="00954ECB">
        <w:rPr>
          <w:rStyle w:val="Odwoanieprzypisudolnego"/>
        </w:rPr>
        <w:footnoteRef/>
      </w:r>
      <w:r>
        <w:t xml:space="preserve"> Na podstawie art. 13 ust. 1 ustawy wdrożeniowej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5E6B14"/>
    <w:multiLevelType w:val="multilevel"/>
    <w:tmpl w:val="BA4A43B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Calibri" w:hAnsi="Cambria" w:cs="Times New Roman"/>
        <w:b w:val="0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  <w:vertAlign w:val="baseline"/>
      </w:rPr>
    </w:lvl>
  </w:abstractNum>
  <w:abstractNum w:abstractNumId="3" w15:restartNumberingAfterBreak="0">
    <w:nsid w:val="1C6C2308"/>
    <w:multiLevelType w:val="multilevel"/>
    <w:tmpl w:val="3B42E72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  <w:vertAlign w:val="baseline"/>
      </w:rPr>
    </w:lvl>
  </w:abstractNum>
  <w:num w:numId="1" w16cid:durableId="1149588932">
    <w:abstractNumId w:val="0"/>
    <w:lvlOverride w:ilvl="0">
      <w:startOverride w:val="1"/>
    </w:lvlOverride>
  </w:num>
  <w:num w:numId="2" w16cid:durableId="12878124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1737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429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ECB"/>
    <w:rsid w:val="000245BA"/>
    <w:rsid w:val="00031DFA"/>
    <w:rsid w:val="000A04F3"/>
    <w:rsid w:val="0014507B"/>
    <w:rsid w:val="001B6450"/>
    <w:rsid w:val="002820FC"/>
    <w:rsid w:val="002C615D"/>
    <w:rsid w:val="003922C4"/>
    <w:rsid w:val="004570D9"/>
    <w:rsid w:val="00460443"/>
    <w:rsid w:val="00673E77"/>
    <w:rsid w:val="006802B0"/>
    <w:rsid w:val="006A46D3"/>
    <w:rsid w:val="006D3B1A"/>
    <w:rsid w:val="00954ECB"/>
    <w:rsid w:val="00BC3117"/>
    <w:rsid w:val="00C21E37"/>
    <w:rsid w:val="00C76B89"/>
    <w:rsid w:val="00F9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C9D4"/>
  <w15:chartTrackingRefBased/>
  <w15:docId w15:val="{736B294B-65E3-46D0-B040-1098DB13E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4E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4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4E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E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E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E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E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E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E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4E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4E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4E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EC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EC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E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E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E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E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4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4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4E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4E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4E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4E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4E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4EC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4E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4EC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4EC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4EC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ECB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semiHidden/>
    <w:unhideWhenUsed/>
    <w:rsid w:val="00954EC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5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50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50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50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507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C3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3117"/>
  </w:style>
  <w:style w:type="paragraph" w:styleId="Stopka">
    <w:name w:val="footer"/>
    <w:basedOn w:val="Normalny"/>
    <w:link w:val="StopkaZnak"/>
    <w:uiPriority w:val="99"/>
    <w:unhideWhenUsed/>
    <w:rsid w:val="00BC3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3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wierzbica@ugwierzbic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ugwierzbica@ugwierzbic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2288</Words>
  <Characters>13729</Characters>
  <Application>Microsoft Office Word</Application>
  <DocSecurity>0</DocSecurity>
  <Lines>114</Lines>
  <Paragraphs>31</Paragraphs>
  <ScaleCrop>false</ScaleCrop>
  <Company/>
  <LinksUpToDate>false</LinksUpToDate>
  <CharactersWithSpaces>15986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Dybek</dc:creator>
  <cp:keywords/>
  <dc:description/>
  <cp:lastModifiedBy>Beata Abramska</cp:lastModifiedBy>
  <cp:revision>9</cp:revision>
  <dcterms:created xsi:type="dcterms:W3CDTF">2025-06-13T06:08:00Z</dcterms:created>
  <dcterms:modified xsi:type="dcterms:W3CDTF">2025-07-07T15:05:00Z</dcterms:modified>
</cp:coreProperties>
</file>